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framePr w:w="2670" w:h="625" w:hRule="exact" w:hSpace="142" w:wrap="around" w:vAnchor="page" w:hAnchor="page" w:x="8514" w:y="1546"/>
        <w:rPr>
          <w:rFonts w:ascii="Univers LT Pro 55" w:hAnsi="Univers LT Pro 55"/>
        </w:rPr>
      </w:pPr>
    </w:p>
    <w:p>
      <w:pPr>
        <w:pStyle w:val="berschrift1"/>
        <w:ind w:right="57"/>
        <w:rPr>
          <w:lang w:val="en-US"/>
        </w:rPr>
      </w:pPr>
      <w:r>
        <w:rPr>
          <w:lang w:val="en-US"/>
        </w:rPr>
        <w:t>Portraits of the University of Stuttgart in different lengths</w:t>
      </w:r>
    </w:p>
    <w:p>
      <w:pPr>
        <w:pStyle w:val="berschrift2"/>
        <w:rPr>
          <w:lang w:val="en-US"/>
        </w:rPr>
      </w:pPr>
      <w:r>
        <w:rPr>
          <w:lang w:val="en-US"/>
        </w:rPr>
        <w:t xml:space="preserve">(300 characters) University of Stuttgart </w:t>
      </w:r>
    </w:p>
    <w:p>
      <w:pPr>
        <w:rPr>
          <w:lang w:val="en-US"/>
        </w:rPr>
      </w:pPr>
      <w:r>
        <w:rPr>
          <w:lang w:val="en-US"/>
        </w:rPr>
        <w:t xml:space="preserve">The University of Stuttgart, founded in 1829, has around 24,000 students. Its vision of “Intelligent systems for a sustainable society” and its distinctive “Stuttgart Way” stand for consistent interdisciplinary networking of complimentary specialist disciplines as well as integrating engineering, science, </w:t>
      </w:r>
      <w:r>
        <w:rPr>
          <w:lang w:val="en-US"/>
        </w:rPr>
        <w:t xml:space="preserve">humanities and social studies. </w:t>
      </w:r>
      <w:r>
        <w:rPr>
          <w:lang w:val="en-US"/>
        </w:rPr>
        <w:br/>
      </w:r>
      <w:hyperlink r:id="rId8" w:history="1">
        <w:r>
          <w:rPr>
            <w:rStyle w:val="Hyperlink"/>
            <w:rFonts w:cs="Arial"/>
            <w:lang w:val="en-US"/>
          </w:rPr>
          <w:t>www.uni-stuttgart.de</w:t>
        </w:r>
      </w:hyperlink>
      <w:r>
        <w:rPr>
          <w:rStyle w:val="Hyperlink"/>
          <w:rFonts w:cs="Arial"/>
          <w:lang w:val="en-US"/>
        </w:rPr>
        <w:t>/en</w:t>
      </w:r>
      <w:r>
        <w:rPr>
          <w:lang w:val="en-US"/>
        </w:rPr>
        <w:t xml:space="preserve"> </w:t>
      </w:r>
    </w:p>
    <w:p>
      <w:pPr>
        <w:pStyle w:val="berschrift2"/>
        <w:rPr>
          <w:lang w:val="en-US"/>
        </w:rPr>
      </w:pPr>
      <w:r>
        <w:rPr>
          <w:lang w:val="en-US"/>
        </w:rPr>
        <w:t xml:space="preserve">(700 </w:t>
      </w:r>
      <w:r>
        <w:rPr>
          <w:lang w:val="en-US"/>
        </w:rPr>
        <w:t>characters) University of</w:t>
      </w:r>
      <w:r>
        <w:rPr>
          <w:lang w:val="en-US"/>
        </w:rPr>
        <w:t xml:space="preserve"> Stuttgart</w:t>
      </w:r>
    </w:p>
    <w:p>
      <w:pPr>
        <w:rPr>
          <w:lang w:val="en-US"/>
        </w:rPr>
      </w:pPr>
      <w:r>
        <w:rPr>
          <w:lang w:val="en-US"/>
        </w:rPr>
        <w:t>The University of Stuttgart, founded in 1829, has around 24,000 students. Its vision of “Intelligent systems for a sustainable society” and its distinctive “Stuttgart Way” stand for consistent interdisciplinary networking of complimentary specialist disciplines as well as integrating engineering, science, humanities and social studies.</w:t>
      </w:r>
    </w:p>
    <w:p>
      <w:pPr>
        <w:rPr>
          <w:rStyle w:val="Hyperlink"/>
          <w:rFonts w:cs="Arial"/>
          <w:lang w:val="en-US"/>
        </w:rPr>
      </w:pPr>
      <w:r>
        <w:rPr>
          <w:lang w:val="en-US"/>
        </w:rPr>
        <w:t>Its pre-eminent position as a globally networked research university is reflected, among other things, by the two Clusters of Excellence “Data-integrated simulation sciences” and “Intergrative Computational Design and Construction for Architecture”, the research campus ARENA2036, its participation in the “Cyber</w:t>
      </w:r>
      <w:r>
        <w:rPr>
          <w:lang w:val="en-US"/>
        </w:rPr>
        <w:t xml:space="preserve"> V</w:t>
      </w:r>
      <w:r>
        <w:rPr>
          <w:lang w:val="en-US"/>
        </w:rPr>
        <w:t>alley” network as well as in numerous special research areas and graduate programs</w:t>
      </w:r>
      <w:r>
        <w:rPr>
          <w:rStyle w:val="Fett"/>
          <w:b w:val="0"/>
          <w:lang w:val="en-US"/>
        </w:rPr>
        <w:t>.</w:t>
      </w:r>
      <w:r>
        <w:rPr>
          <w:rStyle w:val="Fett"/>
          <w:b w:val="0"/>
          <w:lang w:val="en-US"/>
        </w:rPr>
        <w:br/>
      </w:r>
      <w:hyperlink r:id="rId9" w:history="1">
        <w:r>
          <w:rPr>
            <w:rStyle w:val="Hyperlink"/>
            <w:rFonts w:cs="Arial"/>
            <w:lang w:val="en-US"/>
          </w:rPr>
          <w:t>www.uni-stuttgart.de</w:t>
        </w:r>
      </w:hyperlink>
      <w:r>
        <w:rPr>
          <w:rStyle w:val="Hyperlink"/>
          <w:rFonts w:cs="Arial"/>
          <w:lang w:val="en-US"/>
        </w:rPr>
        <w:t>/en</w:t>
      </w:r>
    </w:p>
    <w:p>
      <w:pPr>
        <w:pStyle w:val="berschrift2"/>
        <w:rPr>
          <w:lang w:val="en-US"/>
        </w:rPr>
      </w:pPr>
      <w:r>
        <w:rPr>
          <w:lang w:val="en-US"/>
        </w:rPr>
        <w:t xml:space="preserve">(1000 </w:t>
      </w:r>
      <w:r>
        <w:rPr>
          <w:lang w:val="en-US"/>
        </w:rPr>
        <w:t>characters) University of</w:t>
      </w:r>
      <w:r>
        <w:rPr>
          <w:lang w:val="en-US"/>
        </w:rPr>
        <w:t xml:space="preserve"> Stuttgart</w:t>
      </w:r>
    </w:p>
    <w:p>
      <w:pPr>
        <w:rPr>
          <w:lang w:val="en-US"/>
        </w:rPr>
      </w:pPr>
      <w:r>
        <w:rPr>
          <w:lang w:val="en-US"/>
        </w:rPr>
        <w:t>The University of Stuttgart, founded in 1829, has around 24,000 students and 5,300 members of staff. Its vision of “Intelligent systems for a sustainable society” and its distinctive “Stuttgart Way” stand for consistent interdisciplinary networking of complimentary specialist disciplines as well as integrating engineering, science, humanities and social studies.</w:t>
      </w:r>
    </w:p>
    <w:p>
      <w:pPr>
        <w:rPr>
          <w:lang w:val="en-US"/>
        </w:rPr>
      </w:pPr>
      <w:r>
        <w:rPr>
          <w:lang w:val="en-US"/>
        </w:rPr>
        <w:t>Its pre-eminent position as a globally networked research university is reflected, among other things, by the two Clusters of Excellence “Data-integrated simulation science” and “Intergrative Computational Design and Construction for Architecture”, the research campus ARENA2036, its participation in the “Cybervalley” network as well as in numerous special research areas and graduate programs.</w:t>
      </w:r>
    </w:p>
    <w:p>
      <w:pPr>
        <w:rPr>
          <w:rStyle w:val="Hyperlink"/>
          <w:rFonts w:cs="Arial"/>
          <w:lang w:val="en-US"/>
        </w:rPr>
      </w:pPr>
      <w:r>
        <w:rPr>
          <w:lang w:val="en-US"/>
        </w:rPr>
        <w:t>Simulation science, production technologies, quantum technologies, digital humanities as well as the topics of adaptive building, biomedical systems and autonomous systems stand out as particular highlights in the University of Stuttgart's research program.</w:t>
      </w:r>
      <w:r>
        <w:rPr>
          <w:lang w:val="en-US"/>
        </w:rPr>
        <w:t xml:space="preserve">. </w:t>
      </w:r>
      <w:r>
        <w:rPr>
          <w:lang w:val="en-US"/>
        </w:rPr>
        <w:br/>
      </w:r>
      <w:hyperlink r:id="rId10" w:history="1">
        <w:r>
          <w:rPr>
            <w:rStyle w:val="Hyperlink"/>
            <w:rFonts w:cs="Arial"/>
            <w:lang w:val="en-US"/>
          </w:rPr>
          <w:t>www.uni-stuttgart.de</w:t>
        </w:r>
      </w:hyperlink>
      <w:r>
        <w:rPr>
          <w:rStyle w:val="Hyperlink"/>
          <w:rFonts w:cs="Arial"/>
          <w:lang w:val="en-US"/>
        </w:rPr>
        <w:t>/en</w:t>
      </w:r>
      <w:bookmarkStart w:id="0" w:name="_GoBack"/>
      <w:bookmarkEnd w:id="0"/>
    </w:p>
    <w:p>
      <w:pPr>
        <w:rPr>
          <w:lang w:val="en-US"/>
        </w:rPr>
      </w:pPr>
    </w:p>
    <w:sectPr>
      <w:headerReference w:type="default" r:id="rId11"/>
      <w:footerReference w:type="default" r:id="rId12"/>
      <w:headerReference w:type="first" r:id="rId13"/>
      <w:footerReference w:type="first" r:id="rId14"/>
      <w:type w:val="continuous"/>
      <w:pgSz w:w="11906" w:h="16838"/>
      <w:pgMar w:top="2088" w:right="1416" w:bottom="1418" w:left="1361"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for UniS 55 Roman Rg">
    <w:panose1 w:val="020B0603020202020204"/>
    <w:charset w:val="00"/>
    <w:family w:val="swiss"/>
    <w:pitch w:val="variable"/>
    <w:sig w:usb0="A000002F" w:usb1="00000001" w:usb2="00000000" w:usb3="00000000" w:csb0="00000093" w:csb1="00000000"/>
  </w:font>
  <w:font w:name="Univers for UniS 65 Bold Rg">
    <w:panose1 w:val="020B0703030502020204"/>
    <w:charset w:val="00"/>
    <w:family w:val="swiss"/>
    <w:pitch w:val="variable"/>
    <w:sig w:usb0="A000002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LT Pro 55">
    <w:panose1 w:val="020B0603020202020204"/>
    <w:charset w:val="00"/>
    <w:family w:val="swiss"/>
    <w:pitch w:val="variable"/>
    <w:sig w:usb0="A00000AF" w:usb1="5000205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rPr>
        <w:rFonts w:ascii="Arial" w:hAnsi="Arial" w:cs="Arial"/>
      </w:rPr>
    </w:pPr>
  </w:p>
  <w:p>
    <w:pPr>
      <w:pStyle w:val="Fuzeile"/>
      <w:rPr>
        <w:rFonts w:ascii="Univers LT Pro 55" w:hAnsi="Univers LT Pro 55" w:cs="Arial"/>
        <w:sz w:val="15"/>
        <w:szCs w:val="15"/>
      </w:rPr>
    </w:pPr>
    <w:r>
      <w:rPr>
        <w:rFonts w:ascii="Arial" w:hAnsi="Arial" w:cs="Arial"/>
      </w:rPr>
      <w:tab/>
    </w:r>
    <w:r>
      <w:rPr>
        <w:rFonts w:ascii="Arial" w:hAnsi="Arial" w:cs="Arial"/>
        <w:sz w:val="15"/>
        <w:szCs w:val="15"/>
      </w:rPr>
      <w:t xml:space="preserve">Seite </w:t>
    </w:r>
    <w:r>
      <w:rPr>
        <w:rFonts w:ascii="Arial" w:hAnsi="Arial" w:cs="Arial"/>
        <w:sz w:val="15"/>
        <w:szCs w:val="15"/>
      </w:rPr>
      <w:fldChar w:fldCharType="begin"/>
    </w:r>
    <w:r>
      <w:rPr>
        <w:rFonts w:ascii="Arial" w:hAnsi="Arial" w:cs="Arial"/>
        <w:sz w:val="15"/>
        <w:szCs w:val="15"/>
      </w:rPr>
      <w:instrText xml:space="preserve"> PAGE  \* Arabic  \* MERGEFORMAT </w:instrText>
    </w:r>
    <w:r>
      <w:rPr>
        <w:rFonts w:ascii="Arial" w:hAnsi="Arial" w:cs="Arial"/>
        <w:sz w:val="15"/>
        <w:szCs w:val="15"/>
      </w:rPr>
      <w:fldChar w:fldCharType="separate"/>
    </w:r>
    <w:r>
      <w:rPr>
        <w:rFonts w:ascii="Arial" w:hAnsi="Arial" w:cs="Arial"/>
        <w:noProof/>
        <w:sz w:val="15"/>
        <w:szCs w:val="15"/>
      </w:rPr>
      <w:t>2</w:t>
    </w:r>
    <w:r>
      <w:rPr>
        <w:rFonts w:ascii="Arial" w:hAnsi="Arial" w:cs="Arial"/>
        <w:sz w:val="15"/>
        <w:szCs w:val="15"/>
      </w:rPr>
      <w:fldChar w:fldCharType="end"/>
    </w:r>
    <w:r>
      <w:rPr>
        <w:rFonts w:ascii="Univers LT Pro 55" w:hAnsi="Univers LT Pro 55" w:cs="Arial"/>
        <w:sz w:val="15"/>
        <w:szCs w:val="15"/>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pPr>
      <w:pStyle w:val="Fuzeile"/>
    </w:pPr>
  </w:p>
  <w:p>
    <w:pPr>
      <w:pStyle w:val="Fuzeile"/>
      <w:rPr>
        <w:rFonts w:ascii="Arial" w:hAnsi="Arial" w:cs="Arial"/>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2722" w:h="720" w:hRule="exact" w:hSpace="142" w:wrap="around" w:vAnchor="page" w:hAnchor="page" w:x="8563" w:y="1248"/>
      <w:spacing w:after="0" w:line="240" w:lineRule="auto"/>
      <w:rPr>
        <w:rFonts w:ascii="Arial" w:hAnsi="Arial" w:cs="Arial"/>
        <w:b/>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spacing w:after="0" w:line="240" w:lineRule="auto"/>
      <w:rPr>
        <w:sz w:val="19"/>
        <w:szCs w:val="19"/>
      </w:rPr>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pPr>
  </w:p>
  <w:p>
    <w:pPr>
      <w:framePr w:w="2722" w:h="720" w:hRule="exact" w:hSpace="142" w:wrap="around" w:vAnchor="page" w:hAnchor="page" w:x="8563" w:y="1248"/>
      <w:spacing w:after="0"/>
      <w:rPr>
        <w:sz w:val="16"/>
        <w:szCs w:val="16"/>
      </w:rPr>
    </w:pPr>
  </w:p>
  <w:p>
    <w:pPr>
      <w:framePr w:w="2722" w:h="720" w:hRule="exact" w:hSpace="142" w:wrap="around" w:vAnchor="page" w:hAnchor="page" w:x="8563" w:y="1248"/>
    </w:pPr>
  </w:p>
  <w:p>
    <w:pPr>
      <w:framePr w:w="2722" w:h="720" w:hRule="exact" w:hSpace="142" w:wrap="around" w:vAnchor="page" w:hAnchor="page" w:x="8563" w:y="1248"/>
    </w:pPr>
  </w:p>
  <w:p>
    <w:pPr>
      <w:pStyle w:val="Kopfzeile"/>
    </w:pPr>
  </w:p>
  <w:p>
    <w:pPr>
      <w:pStyle w:val="Kopfzeile"/>
    </w:pPr>
  </w:p>
  <w:p>
    <w:pPr>
      <w:pStyle w:val="Kopfzeile"/>
    </w:pPr>
  </w:p>
  <w:p>
    <w:pPr>
      <w:pStyle w:val="Kopfzeile"/>
    </w:pPr>
  </w:p>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4140835</wp:posOffset>
              </wp:positionH>
              <wp:positionV relativeFrom="paragraph">
                <wp:posOffset>-648335</wp:posOffset>
              </wp:positionV>
              <wp:extent cx="2340000" cy="2340000"/>
              <wp:effectExtent l="0" t="0" r="3175" b="3175"/>
              <wp:wrapNone/>
              <wp:docPr id="7" name="Ellipse 7"/>
              <wp:cNvGraphicFramePr/>
              <a:graphic xmlns:a="http://schemas.openxmlformats.org/drawingml/2006/main">
                <a:graphicData uri="http://schemas.microsoft.com/office/word/2010/wordprocessingShape">
                  <wps:wsp>
                    <wps:cNvSpPr/>
                    <wps:spPr>
                      <a:xfrm>
                        <a:off x="0" y="0"/>
                        <a:ext cx="2340000" cy="2340000"/>
                      </a:xfrm>
                      <a:prstGeom prst="ellipse">
                        <a:avLst/>
                      </a:prstGeom>
                      <a:solidFill>
                        <a:srgbClr val="00B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7" o:spid="_x0000_s1026" style="position:absolute;margin-left:326.05pt;margin-top:-51.05pt;width:184.25pt;height:18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" fillcolor="#00beff" stroked="f" strokeweight="1pt">
              <v:stroke joinstyle="miter"/>
            </v:oval>
          </w:pict>
        </mc:Fallback>
      </mc:AlternateContent>
    </w:r>
  </w:p>
  <w:p>
    <w:pPr>
      <w:pStyle w:val="Kopfzeile"/>
    </w:pPr>
    <w:r>
      <w:rPr>
        <w:noProof/>
        <w:lang w:eastAsia="de-DE"/>
      </w:rPr>
      <w:drawing>
        <wp:inline distT="0" distB="0" distL="0" distR="0">
          <wp:extent cx="2409813" cy="540689"/>
          <wp:effectExtent l="0" t="0" r="0" b="0"/>
          <wp:docPr id="1" name="Grafik 1" descr="https://www.beschaeftigte.uni-stuttgart.de/uni-services/oeffentlichkeitsarbeit/corporate-design/cd-dateien/01_Logo/jpg/unistuttgart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eschaeftigte.uni-stuttgart.de/uni-services/oeffentlichkeitsarbeit/corporate-design/cd-dateien/01_Logo/jpg/unistuttgart_logo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3637" cy="559497"/>
                  </a:xfrm>
                  <a:prstGeom prst="rect">
                    <a:avLst/>
                  </a:prstGeom>
                  <a:noFill/>
                  <a:ln>
                    <a:noFill/>
                  </a:ln>
                </pic:spPr>
              </pic:pic>
            </a:graphicData>
          </a:graphic>
        </wp:inline>
      </w:drawing>
    </w:r>
  </w:p>
  <w:p>
    <w:pPr>
      <w:pStyle w:val="Kopfzeile"/>
    </w:pPr>
  </w:p>
  <w:p>
    <w:pPr>
      <w:pStyle w:val="Kopfzeile"/>
    </w:pPr>
  </w:p>
  <w:p>
    <w:pPr>
      <w:pStyle w:val="Kopfzeile"/>
    </w:pPr>
  </w:p>
  <w:p>
    <w:pPr>
      <w:pStyle w:val="Kopfzeile"/>
    </w:pPr>
  </w:p>
  <w:p>
    <w:pPr>
      <w:pStyle w:val="Kopfzeile"/>
    </w:pPr>
  </w:p>
  <w:p>
    <w:pPr>
      <w:pStyle w:val="Kopfzeile"/>
    </w:pPr>
  </w:p>
  <w:p>
    <w:pPr>
      <w:pStyle w:val="Kopfzeile"/>
    </w:pP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D6792"/>
    <w:multiLevelType w:val="hybridMultilevel"/>
    <w:tmpl w:val="98EAEC8C"/>
    <w:lvl w:ilvl="0" w:tplc="04070001">
      <w:start w:val="1"/>
      <w:numFmt w:val="bullet"/>
      <w:lvlText w:val=""/>
      <w:lvlJc w:val="left"/>
      <w:pPr>
        <w:ind w:left="720" w:hanging="360"/>
      </w:pPr>
      <w:rPr>
        <w:rFonts w:ascii="Symbol" w:hAnsi="Symbol" w:hint="default"/>
      </w:rPr>
    </w:lvl>
    <w:lvl w:ilvl="1" w:tplc="584CE4A0">
      <w:numFmt w:val="bullet"/>
      <w:lvlText w:val="-"/>
      <w:lvlJc w:val="left"/>
      <w:pPr>
        <w:ind w:left="1440" w:hanging="360"/>
      </w:pPr>
      <w:rPr>
        <w:rFonts w:ascii="Calibri" w:eastAsiaTheme="minorHAnsi"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06786B"/>
    <w:multiLevelType w:val="hybridMultilevel"/>
    <w:tmpl w:val="F04AC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FE23D0"/>
    <w:multiLevelType w:val="hybridMultilevel"/>
    <w:tmpl w:val="41A821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B3BF5"/>
    <w:multiLevelType w:val="singleLevel"/>
    <w:tmpl w:val="BC56D9B2"/>
    <w:lvl w:ilvl="0">
      <w:start w:val="1"/>
      <w:numFmt w:val="decimal"/>
      <w:lvlText w:val="%1."/>
      <w:lvlJc w:val="left"/>
      <w:pPr>
        <w:tabs>
          <w:tab w:val="num" w:pos="567"/>
        </w:tabs>
        <w:ind w:left="567" w:hanging="567"/>
      </w:pPr>
      <w:rPr>
        <w:rFonts w:ascii="Arial" w:hAnsi="Arial" w:hint="default"/>
        <w:b w:val="0"/>
        <w:i w:val="0"/>
        <w:sz w:val="24"/>
        <w:u w:val="none"/>
      </w:rPr>
    </w:lvl>
  </w:abstractNum>
  <w:abstractNum w:abstractNumId="4" w15:restartNumberingAfterBreak="0">
    <w:nsid w:val="7F066BAA"/>
    <w:multiLevelType w:val="hybridMultilevel"/>
    <w:tmpl w:val="42B43F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D10C03C-15ED-47DD-8693-A33C63B0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Univers for UniS 55 Roman Rg" w:hAnsi="Univers for UniS 55 Roman Rg"/>
      <w:sz w:val="20"/>
    </w:rPr>
  </w:style>
  <w:style w:type="paragraph" w:styleId="berschrift1">
    <w:name w:val="heading 1"/>
    <w:basedOn w:val="Standard"/>
    <w:next w:val="Standard"/>
    <w:link w:val="berschrift1Zchn"/>
    <w:uiPriority w:val="9"/>
    <w:qFormat/>
    <w:pPr>
      <w:keepNext/>
      <w:keepLines/>
      <w:spacing w:before="480" w:after="360" w:line="276" w:lineRule="auto"/>
      <w:outlineLvl w:val="0"/>
    </w:pPr>
    <w:rPr>
      <w:rFonts w:ascii="Univers for UniS 65 Bold Rg" w:eastAsiaTheme="majorEastAsia" w:hAnsi="Univers for UniS 65 Bold Rg" w:cstheme="majorBidi"/>
      <w:bCs/>
      <w:sz w:val="28"/>
      <w:szCs w:val="28"/>
    </w:rPr>
  </w:style>
  <w:style w:type="paragraph" w:styleId="berschrift2">
    <w:name w:val="heading 2"/>
    <w:basedOn w:val="Standard"/>
    <w:next w:val="Standard"/>
    <w:link w:val="berschrift2Zchn"/>
    <w:uiPriority w:val="9"/>
    <w:unhideWhenUsed/>
    <w:qFormat/>
    <w:pPr>
      <w:keepNext/>
      <w:keepLines/>
      <w:spacing w:before="360" w:after="0" w:line="276" w:lineRule="auto"/>
      <w:outlineLvl w:val="1"/>
    </w:pPr>
    <w:rPr>
      <w:rFonts w:ascii="Univers for UniS 65 Bold Rg" w:eastAsiaTheme="majorEastAsia" w:hAnsi="Univers for UniS 65 Bold Rg" w:cstheme="majorBidi"/>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pPr>
      <w:tabs>
        <w:tab w:val="center" w:pos="4536"/>
        <w:tab w:val="right" w:pos="9072"/>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Platzhaltertext">
    <w:name w:val="Placeholder Text"/>
    <w:basedOn w:val="Absatz-Standardschriftart"/>
    <w:uiPriority w:val="99"/>
    <w:semiHidden/>
    <w:rPr>
      <w:color w:val="808080"/>
    </w:rPr>
  </w:style>
  <w:style w:type="paragraph" w:customStyle="1" w:styleId="Flietext">
    <w:name w:val="Fließtext"/>
    <w:basedOn w:val="Standard"/>
    <w:link w:val="FlietextZchn"/>
    <w:qFormat/>
    <w:rPr>
      <w:rFonts w:ascii="Arial" w:hAnsi="Arial"/>
    </w:rPr>
  </w:style>
  <w:style w:type="character" w:customStyle="1" w:styleId="FlietextZchn">
    <w:name w:val="Fließtext Zchn"/>
    <w:basedOn w:val="Absatz-Standardschriftart"/>
    <w:link w:val="Flietext"/>
    <w:rPr>
      <w:rFonts w:ascii="Arial" w:hAnsi="Arial"/>
      <w:sz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EinfacherAbsatz">
    <w:name w:val="[Einfacher Absatz]"/>
    <w:basedOn w:val="Standard"/>
    <w:uiPriority w:val="9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Pr>
      <w:color w:val="0563C1" w:themeColor="hyperlink"/>
      <w:u w:val="single"/>
    </w:rPr>
  </w:style>
  <w:style w:type="character" w:customStyle="1" w:styleId="berschrift1Zchn">
    <w:name w:val="Überschrift 1 Zchn"/>
    <w:basedOn w:val="Absatz-Standardschriftart"/>
    <w:link w:val="berschrift1"/>
    <w:uiPriority w:val="9"/>
    <w:rPr>
      <w:rFonts w:ascii="Univers for UniS 65 Bold Rg" w:eastAsiaTheme="majorEastAsia" w:hAnsi="Univers for UniS 65 Bold Rg" w:cstheme="majorBidi"/>
      <w:bCs/>
      <w:sz w:val="28"/>
      <w:szCs w:val="28"/>
    </w:rPr>
  </w:style>
  <w:style w:type="character" w:customStyle="1" w:styleId="berschrift2Zchn">
    <w:name w:val="Überschrift 2 Zchn"/>
    <w:basedOn w:val="Absatz-Standardschriftart"/>
    <w:link w:val="berschrift2"/>
    <w:uiPriority w:val="9"/>
    <w:rPr>
      <w:rFonts w:ascii="Univers for UniS 65 Bold Rg" w:eastAsiaTheme="majorEastAsia" w:hAnsi="Univers for UniS 65 Bold Rg" w:cstheme="majorBidi"/>
      <w:bCs/>
      <w:szCs w:val="26"/>
    </w:rPr>
  </w:style>
  <w:style w:type="character" w:styleId="Zeilennummer">
    <w:name w:val="line number"/>
    <w:basedOn w:val="Absatz-Standardschriftart"/>
    <w:uiPriority w:val="99"/>
    <w:semiHidden/>
    <w:unhideWhenUsed/>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styleId="Fett">
    <w:name w:val="Strong"/>
    <w:uiPriority w:val="22"/>
    <w:qFormat/>
    <w:rPr>
      <w:b/>
      <w:bCs/>
    </w:rPr>
  </w:style>
  <w:style w:type="paragraph" w:styleId="NurText">
    <w:name w:val="Plain Text"/>
    <w:basedOn w:val="Standard"/>
    <w:link w:val="NurTextZchn"/>
    <w:uiPriority w:val="99"/>
    <w:semiHidden/>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semiHidden/>
    <w:rPr>
      <w:rFonts w:ascii="Calibri" w:hAnsi="Calibri"/>
      <w:szCs w:val="21"/>
    </w:rPr>
  </w:style>
  <w:style w:type="paragraph" w:styleId="StandardWeb">
    <w:name w:val="Normal (Web)"/>
    <w:basedOn w:val="Standard"/>
    <w:uiPriority w:val="99"/>
    <w:semiHidden/>
    <w:unhideWhenUsed/>
    <w:pPr>
      <w:spacing w:before="100" w:beforeAutospacing="1" w:after="100" w:afterAutospacing="1" w:line="240" w:lineRule="auto"/>
    </w:pPr>
    <w:rPr>
      <w:rFonts w:ascii="Arial" w:eastAsia="Times New Roman" w:hAnsi="Arial" w:cs="Arial"/>
      <w:sz w:val="24"/>
      <w:szCs w:val="24"/>
      <w:lang w:eastAsia="de-DE"/>
    </w:rPr>
  </w:style>
  <w:style w:type="character" w:customStyle="1" w:styleId="location">
    <w:name w:val="location"/>
  </w:style>
  <w:style w:type="character" w:customStyle="1" w:styleId="apple-converted-space">
    <w:name w:val="apple-converted-space"/>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7478">
      <w:bodyDiv w:val="1"/>
      <w:marLeft w:val="0"/>
      <w:marRight w:val="0"/>
      <w:marTop w:val="0"/>
      <w:marBottom w:val="0"/>
      <w:divBdr>
        <w:top w:val="none" w:sz="0" w:space="0" w:color="auto"/>
        <w:left w:val="none" w:sz="0" w:space="0" w:color="auto"/>
        <w:bottom w:val="none" w:sz="0" w:space="0" w:color="auto"/>
        <w:right w:val="none" w:sz="0" w:space="0" w:color="auto"/>
      </w:divBdr>
      <w:divsChild>
        <w:div w:id="1918441247">
          <w:marLeft w:val="0"/>
          <w:marRight w:val="0"/>
          <w:marTop w:val="150"/>
          <w:marBottom w:val="0"/>
          <w:divBdr>
            <w:top w:val="single" w:sz="6" w:space="4" w:color="DDDDDD"/>
            <w:left w:val="none" w:sz="0" w:space="0" w:color="auto"/>
            <w:bottom w:val="none" w:sz="0" w:space="0" w:color="auto"/>
            <w:right w:val="none" w:sz="0" w:space="0" w:color="auto"/>
          </w:divBdr>
        </w:div>
      </w:divsChild>
    </w:div>
    <w:div w:id="81339406">
      <w:bodyDiv w:val="1"/>
      <w:marLeft w:val="0"/>
      <w:marRight w:val="0"/>
      <w:marTop w:val="0"/>
      <w:marBottom w:val="0"/>
      <w:divBdr>
        <w:top w:val="none" w:sz="0" w:space="0" w:color="auto"/>
        <w:left w:val="none" w:sz="0" w:space="0" w:color="auto"/>
        <w:bottom w:val="none" w:sz="0" w:space="0" w:color="auto"/>
        <w:right w:val="none" w:sz="0" w:space="0" w:color="auto"/>
      </w:divBdr>
      <w:divsChild>
        <w:div w:id="994644335">
          <w:marLeft w:val="0"/>
          <w:marRight w:val="0"/>
          <w:marTop w:val="0"/>
          <w:marBottom w:val="0"/>
          <w:divBdr>
            <w:top w:val="none" w:sz="0" w:space="0" w:color="auto"/>
            <w:left w:val="none" w:sz="0" w:space="0" w:color="auto"/>
            <w:bottom w:val="none" w:sz="0" w:space="0" w:color="auto"/>
            <w:right w:val="none" w:sz="0" w:space="0" w:color="auto"/>
          </w:divBdr>
        </w:div>
        <w:div w:id="1582446369">
          <w:marLeft w:val="0"/>
          <w:marRight w:val="0"/>
          <w:marTop w:val="0"/>
          <w:marBottom w:val="0"/>
          <w:divBdr>
            <w:top w:val="none" w:sz="0" w:space="0" w:color="auto"/>
            <w:left w:val="none" w:sz="0" w:space="0" w:color="auto"/>
            <w:bottom w:val="none" w:sz="0" w:space="0" w:color="auto"/>
            <w:right w:val="none" w:sz="0" w:space="0" w:color="auto"/>
          </w:divBdr>
        </w:div>
      </w:divsChild>
    </w:div>
    <w:div w:id="181013745">
      <w:bodyDiv w:val="1"/>
      <w:marLeft w:val="0"/>
      <w:marRight w:val="0"/>
      <w:marTop w:val="0"/>
      <w:marBottom w:val="0"/>
      <w:divBdr>
        <w:top w:val="none" w:sz="0" w:space="0" w:color="auto"/>
        <w:left w:val="none" w:sz="0" w:space="0" w:color="auto"/>
        <w:bottom w:val="none" w:sz="0" w:space="0" w:color="auto"/>
        <w:right w:val="none" w:sz="0" w:space="0" w:color="auto"/>
      </w:divBdr>
    </w:div>
    <w:div w:id="264265853">
      <w:bodyDiv w:val="1"/>
      <w:marLeft w:val="0"/>
      <w:marRight w:val="0"/>
      <w:marTop w:val="0"/>
      <w:marBottom w:val="0"/>
      <w:divBdr>
        <w:top w:val="none" w:sz="0" w:space="0" w:color="auto"/>
        <w:left w:val="none" w:sz="0" w:space="0" w:color="auto"/>
        <w:bottom w:val="none" w:sz="0" w:space="0" w:color="auto"/>
        <w:right w:val="none" w:sz="0" w:space="0" w:color="auto"/>
      </w:divBdr>
    </w:div>
    <w:div w:id="301664867">
      <w:bodyDiv w:val="1"/>
      <w:marLeft w:val="0"/>
      <w:marRight w:val="0"/>
      <w:marTop w:val="0"/>
      <w:marBottom w:val="0"/>
      <w:divBdr>
        <w:top w:val="none" w:sz="0" w:space="0" w:color="auto"/>
        <w:left w:val="none" w:sz="0" w:space="0" w:color="auto"/>
        <w:bottom w:val="none" w:sz="0" w:space="0" w:color="auto"/>
        <w:right w:val="none" w:sz="0" w:space="0" w:color="auto"/>
      </w:divBdr>
    </w:div>
    <w:div w:id="573010912">
      <w:bodyDiv w:val="1"/>
      <w:marLeft w:val="0"/>
      <w:marRight w:val="0"/>
      <w:marTop w:val="0"/>
      <w:marBottom w:val="0"/>
      <w:divBdr>
        <w:top w:val="none" w:sz="0" w:space="0" w:color="auto"/>
        <w:left w:val="none" w:sz="0" w:space="0" w:color="auto"/>
        <w:bottom w:val="none" w:sz="0" w:space="0" w:color="auto"/>
        <w:right w:val="none" w:sz="0" w:space="0" w:color="auto"/>
      </w:divBdr>
      <w:divsChild>
        <w:div w:id="548028958">
          <w:marLeft w:val="0"/>
          <w:marRight w:val="0"/>
          <w:marTop w:val="150"/>
          <w:marBottom w:val="0"/>
          <w:divBdr>
            <w:top w:val="single" w:sz="6" w:space="4" w:color="DDDDDD"/>
            <w:left w:val="none" w:sz="0" w:space="0" w:color="auto"/>
            <w:bottom w:val="none" w:sz="0" w:space="0" w:color="auto"/>
            <w:right w:val="none" w:sz="0" w:space="0" w:color="auto"/>
          </w:divBdr>
        </w:div>
      </w:divsChild>
    </w:div>
    <w:div w:id="584802162">
      <w:bodyDiv w:val="1"/>
      <w:marLeft w:val="0"/>
      <w:marRight w:val="0"/>
      <w:marTop w:val="0"/>
      <w:marBottom w:val="0"/>
      <w:divBdr>
        <w:top w:val="none" w:sz="0" w:space="0" w:color="auto"/>
        <w:left w:val="none" w:sz="0" w:space="0" w:color="auto"/>
        <w:bottom w:val="none" w:sz="0" w:space="0" w:color="auto"/>
        <w:right w:val="none" w:sz="0" w:space="0" w:color="auto"/>
      </w:divBdr>
    </w:div>
    <w:div w:id="783311448">
      <w:bodyDiv w:val="1"/>
      <w:marLeft w:val="0"/>
      <w:marRight w:val="0"/>
      <w:marTop w:val="0"/>
      <w:marBottom w:val="0"/>
      <w:divBdr>
        <w:top w:val="none" w:sz="0" w:space="0" w:color="auto"/>
        <w:left w:val="none" w:sz="0" w:space="0" w:color="auto"/>
        <w:bottom w:val="none" w:sz="0" w:space="0" w:color="auto"/>
        <w:right w:val="none" w:sz="0" w:space="0" w:color="auto"/>
      </w:divBdr>
      <w:divsChild>
        <w:div w:id="149029766">
          <w:marLeft w:val="0"/>
          <w:marRight w:val="0"/>
          <w:marTop w:val="150"/>
          <w:marBottom w:val="0"/>
          <w:divBdr>
            <w:top w:val="single" w:sz="6" w:space="4" w:color="DDDDDD"/>
            <w:left w:val="none" w:sz="0" w:space="0" w:color="auto"/>
            <w:bottom w:val="none" w:sz="0" w:space="0" w:color="auto"/>
            <w:right w:val="none" w:sz="0" w:space="0" w:color="auto"/>
          </w:divBdr>
        </w:div>
      </w:divsChild>
    </w:div>
    <w:div w:id="941644436">
      <w:bodyDiv w:val="1"/>
      <w:marLeft w:val="0"/>
      <w:marRight w:val="0"/>
      <w:marTop w:val="0"/>
      <w:marBottom w:val="0"/>
      <w:divBdr>
        <w:top w:val="none" w:sz="0" w:space="0" w:color="auto"/>
        <w:left w:val="none" w:sz="0" w:space="0" w:color="auto"/>
        <w:bottom w:val="none" w:sz="0" w:space="0" w:color="auto"/>
        <w:right w:val="none" w:sz="0" w:space="0" w:color="auto"/>
      </w:divBdr>
    </w:div>
    <w:div w:id="956064702">
      <w:bodyDiv w:val="1"/>
      <w:marLeft w:val="0"/>
      <w:marRight w:val="0"/>
      <w:marTop w:val="0"/>
      <w:marBottom w:val="0"/>
      <w:divBdr>
        <w:top w:val="none" w:sz="0" w:space="0" w:color="auto"/>
        <w:left w:val="none" w:sz="0" w:space="0" w:color="auto"/>
        <w:bottom w:val="none" w:sz="0" w:space="0" w:color="auto"/>
        <w:right w:val="none" w:sz="0" w:space="0" w:color="auto"/>
      </w:divBdr>
    </w:div>
    <w:div w:id="1036852514">
      <w:bodyDiv w:val="1"/>
      <w:marLeft w:val="0"/>
      <w:marRight w:val="0"/>
      <w:marTop w:val="0"/>
      <w:marBottom w:val="0"/>
      <w:divBdr>
        <w:top w:val="none" w:sz="0" w:space="0" w:color="auto"/>
        <w:left w:val="none" w:sz="0" w:space="0" w:color="auto"/>
        <w:bottom w:val="none" w:sz="0" w:space="0" w:color="auto"/>
        <w:right w:val="none" w:sz="0" w:space="0" w:color="auto"/>
      </w:divBdr>
    </w:div>
    <w:div w:id="1347908151">
      <w:bodyDiv w:val="1"/>
      <w:marLeft w:val="0"/>
      <w:marRight w:val="0"/>
      <w:marTop w:val="0"/>
      <w:marBottom w:val="0"/>
      <w:divBdr>
        <w:top w:val="none" w:sz="0" w:space="0" w:color="auto"/>
        <w:left w:val="none" w:sz="0" w:space="0" w:color="auto"/>
        <w:bottom w:val="none" w:sz="0" w:space="0" w:color="auto"/>
        <w:right w:val="none" w:sz="0" w:space="0" w:color="auto"/>
      </w:divBdr>
    </w:div>
    <w:div w:id="1360400400">
      <w:bodyDiv w:val="1"/>
      <w:marLeft w:val="0"/>
      <w:marRight w:val="0"/>
      <w:marTop w:val="0"/>
      <w:marBottom w:val="0"/>
      <w:divBdr>
        <w:top w:val="none" w:sz="0" w:space="0" w:color="auto"/>
        <w:left w:val="none" w:sz="0" w:space="0" w:color="auto"/>
        <w:bottom w:val="none" w:sz="0" w:space="0" w:color="auto"/>
        <w:right w:val="none" w:sz="0" w:space="0" w:color="auto"/>
      </w:divBdr>
      <w:divsChild>
        <w:div w:id="217130551">
          <w:marLeft w:val="0"/>
          <w:marRight w:val="0"/>
          <w:marTop w:val="0"/>
          <w:marBottom w:val="0"/>
          <w:divBdr>
            <w:top w:val="none" w:sz="0" w:space="0" w:color="auto"/>
            <w:left w:val="none" w:sz="0" w:space="0" w:color="auto"/>
            <w:bottom w:val="none" w:sz="0" w:space="0" w:color="auto"/>
            <w:right w:val="none" w:sz="0" w:space="0" w:color="auto"/>
          </w:divBdr>
        </w:div>
        <w:div w:id="380062057">
          <w:marLeft w:val="0"/>
          <w:marRight w:val="0"/>
          <w:marTop w:val="0"/>
          <w:marBottom w:val="0"/>
          <w:divBdr>
            <w:top w:val="none" w:sz="0" w:space="0" w:color="auto"/>
            <w:left w:val="none" w:sz="0" w:space="0" w:color="auto"/>
            <w:bottom w:val="none" w:sz="0" w:space="0" w:color="auto"/>
            <w:right w:val="none" w:sz="0" w:space="0" w:color="auto"/>
          </w:divBdr>
        </w:div>
      </w:divsChild>
    </w:div>
    <w:div w:id="1379934909">
      <w:bodyDiv w:val="1"/>
      <w:marLeft w:val="0"/>
      <w:marRight w:val="0"/>
      <w:marTop w:val="0"/>
      <w:marBottom w:val="0"/>
      <w:divBdr>
        <w:top w:val="none" w:sz="0" w:space="0" w:color="auto"/>
        <w:left w:val="none" w:sz="0" w:space="0" w:color="auto"/>
        <w:bottom w:val="none" w:sz="0" w:space="0" w:color="auto"/>
        <w:right w:val="none" w:sz="0" w:space="0" w:color="auto"/>
      </w:divBdr>
      <w:divsChild>
        <w:div w:id="275606000">
          <w:marLeft w:val="0"/>
          <w:marRight w:val="0"/>
          <w:marTop w:val="150"/>
          <w:marBottom w:val="0"/>
          <w:divBdr>
            <w:top w:val="single" w:sz="6" w:space="4" w:color="DDDDDD"/>
            <w:left w:val="none" w:sz="0" w:space="0" w:color="auto"/>
            <w:bottom w:val="none" w:sz="0" w:space="0" w:color="auto"/>
            <w:right w:val="none" w:sz="0" w:space="0" w:color="auto"/>
          </w:divBdr>
        </w:div>
      </w:divsChild>
    </w:div>
    <w:div w:id="1589536107">
      <w:bodyDiv w:val="1"/>
      <w:marLeft w:val="0"/>
      <w:marRight w:val="0"/>
      <w:marTop w:val="0"/>
      <w:marBottom w:val="0"/>
      <w:divBdr>
        <w:top w:val="none" w:sz="0" w:space="0" w:color="auto"/>
        <w:left w:val="none" w:sz="0" w:space="0" w:color="auto"/>
        <w:bottom w:val="none" w:sz="0" w:space="0" w:color="auto"/>
        <w:right w:val="none" w:sz="0" w:space="0" w:color="auto"/>
      </w:divBdr>
    </w:div>
    <w:div w:id="1633247393">
      <w:bodyDiv w:val="1"/>
      <w:marLeft w:val="0"/>
      <w:marRight w:val="0"/>
      <w:marTop w:val="0"/>
      <w:marBottom w:val="0"/>
      <w:divBdr>
        <w:top w:val="none" w:sz="0" w:space="0" w:color="auto"/>
        <w:left w:val="none" w:sz="0" w:space="0" w:color="auto"/>
        <w:bottom w:val="none" w:sz="0" w:space="0" w:color="auto"/>
        <w:right w:val="none" w:sz="0" w:space="0" w:color="auto"/>
      </w:divBdr>
    </w:div>
    <w:div w:id="1685471615">
      <w:bodyDiv w:val="1"/>
      <w:marLeft w:val="0"/>
      <w:marRight w:val="0"/>
      <w:marTop w:val="0"/>
      <w:marBottom w:val="0"/>
      <w:divBdr>
        <w:top w:val="none" w:sz="0" w:space="0" w:color="auto"/>
        <w:left w:val="none" w:sz="0" w:space="0" w:color="auto"/>
        <w:bottom w:val="none" w:sz="0" w:space="0" w:color="auto"/>
        <w:right w:val="none" w:sz="0" w:space="0" w:color="auto"/>
      </w:divBdr>
      <w:divsChild>
        <w:div w:id="1701855706">
          <w:marLeft w:val="0"/>
          <w:marRight w:val="0"/>
          <w:marTop w:val="0"/>
          <w:marBottom w:val="0"/>
          <w:divBdr>
            <w:top w:val="none" w:sz="0" w:space="0" w:color="auto"/>
            <w:left w:val="none" w:sz="0" w:space="0" w:color="auto"/>
            <w:bottom w:val="none" w:sz="0" w:space="0" w:color="auto"/>
            <w:right w:val="none" w:sz="0" w:space="0" w:color="auto"/>
          </w:divBdr>
        </w:div>
        <w:div w:id="1542018270">
          <w:marLeft w:val="0"/>
          <w:marRight w:val="0"/>
          <w:marTop w:val="0"/>
          <w:marBottom w:val="0"/>
          <w:divBdr>
            <w:top w:val="none" w:sz="0" w:space="0" w:color="auto"/>
            <w:left w:val="none" w:sz="0" w:space="0" w:color="auto"/>
            <w:bottom w:val="none" w:sz="0" w:space="0" w:color="auto"/>
            <w:right w:val="none" w:sz="0" w:space="0" w:color="auto"/>
          </w:divBdr>
        </w:div>
      </w:divsChild>
    </w:div>
    <w:div w:id="1721320773">
      <w:bodyDiv w:val="1"/>
      <w:marLeft w:val="0"/>
      <w:marRight w:val="0"/>
      <w:marTop w:val="0"/>
      <w:marBottom w:val="0"/>
      <w:divBdr>
        <w:top w:val="none" w:sz="0" w:space="0" w:color="auto"/>
        <w:left w:val="none" w:sz="0" w:space="0" w:color="auto"/>
        <w:bottom w:val="none" w:sz="0" w:space="0" w:color="auto"/>
        <w:right w:val="none" w:sz="0" w:space="0" w:color="auto"/>
      </w:divBdr>
    </w:div>
    <w:div w:id="2066564623">
      <w:bodyDiv w:val="1"/>
      <w:marLeft w:val="0"/>
      <w:marRight w:val="0"/>
      <w:marTop w:val="0"/>
      <w:marBottom w:val="0"/>
      <w:divBdr>
        <w:top w:val="none" w:sz="0" w:space="0" w:color="auto"/>
        <w:left w:val="none" w:sz="0" w:space="0" w:color="auto"/>
        <w:bottom w:val="none" w:sz="0" w:space="0" w:color="auto"/>
        <w:right w:val="none" w:sz="0" w:space="0" w:color="auto"/>
      </w:divBdr>
    </w:div>
    <w:div w:id="212464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stuttgart.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i-stuttgart.de" TargetMode="External"/><Relationship Id="rId4" Type="http://schemas.openxmlformats.org/officeDocument/2006/relationships/settings" Target="settings.xml"/><Relationship Id="rId9" Type="http://schemas.openxmlformats.org/officeDocument/2006/relationships/hyperlink" Target="http://www.uni-stuttgart.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1F14-F85D-42C4-A71C-917C4C8F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2149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Porträts der Universität Stuttgart in unterschiedlich langen Fassungen</dc:title>
  <dc:creator>Mayer-Grenu, Andrea</dc:creator>
  <cp:lastModifiedBy>Künzler, Bettina</cp:lastModifiedBy>
  <cp:revision>13</cp:revision>
  <cp:lastPrinted>2016-09-19T10:38:00Z</cp:lastPrinted>
  <dcterms:created xsi:type="dcterms:W3CDTF">2021-07-20T14:09:00Z</dcterms:created>
  <dcterms:modified xsi:type="dcterms:W3CDTF">2021-07-22T10:47:00Z</dcterms:modified>
</cp:coreProperties>
</file>